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98242C" w:rsidP="00201DFD">
      <w:pPr>
        <w:pStyle w:val="ConsPlusNonformat"/>
        <w:ind w:left="6663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р</w:t>
      </w:r>
      <w:r w:rsidR="00201DFD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01DF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Приморскому краю</w:t>
      </w:r>
    </w:p>
    <w:p w:rsidR="003B7A81" w:rsidRPr="005E417D" w:rsidRDefault="00201DF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 </w:t>
      </w:r>
      <w:r w:rsidR="0098242C">
        <w:rPr>
          <w:rFonts w:ascii="Times New Roman" w:hAnsi="Times New Roman" w:cs="Times New Roman"/>
          <w:sz w:val="24"/>
          <w:szCs w:val="24"/>
        </w:rPr>
        <w:t>Н.В. Ян</w:t>
      </w:r>
    </w:p>
    <w:p w:rsidR="00201DFD" w:rsidRDefault="00201DF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4C4EC2" w:rsidRDefault="00D270CA" w:rsidP="00D270CA">
      <w:pPr>
        <w:pStyle w:val="a5"/>
        <w:widowControl w:val="0"/>
        <w:jc w:val="left"/>
        <w:rPr>
          <w:szCs w:val="28"/>
        </w:rPr>
      </w:pPr>
    </w:p>
    <w:p w:rsidR="003B7A81" w:rsidRPr="004C4EC2" w:rsidRDefault="003B7A81" w:rsidP="003B7A81">
      <w:pPr>
        <w:pStyle w:val="a5"/>
        <w:widowControl w:val="0"/>
        <w:rPr>
          <w:szCs w:val="28"/>
        </w:rPr>
      </w:pPr>
      <w:r w:rsidRPr="004C4EC2">
        <w:rPr>
          <w:szCs w:val="28"/>
        </w:rPr>
        <w:t>Должностной регламент</w:t>
      </w:r>
    </w:p>
    <w:p w:rsidR="00716A63" w:rsidRPr="004C4EC2" w:rsidRDefault="00C977D0" w:rsidP="00716A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с</w:t>
      </w:r>
      <w:r w:rsidR="009D1C21" w:rsidRPr="004C4EC2">
        <w:rPr>
          <w:rFonts w:ascii="Times New Roman" w:hAnsi="Times New Roman" w:cs="Times New Roman"/>
          <w:b/>
          <w:sz w:val="28"/>
          <w:szCs w:val="28"/>
        </w:rPr>
        <w:t xml:space="preserve">таршего </w:t>
      </w:r>
      <w:r w:rsidR="00D13C85" w:rsidRPr="004C4EC2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proofErr w:type="gramStart"/>
      <w:r w:rsidR="00D13C85" w:rsidRPr="004C4EC2">
        <w:rPr>
          <w:rFonts w:ascii="Times New Roman" w:hAnsi="Times New Roman" w:cs="Times New Roman"/>
          <w:b/>
          <w:sz w:val="28"/>
          <w:szCs w:val="28"/>
        </w:rPr>
        <w:t>отдела обеспечения процедур банкротства</w:t>
      </w:r>
      <w:r w:rsidR="00716A63" w:rsidRPr="004C4E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AA8" w:rsidRPr="004C4EC2">
        <w:rPr>
          <w:rFonts w:ascii="Times New Roman" w:hAnsi="Times New Roman" w:cs="Times New Roman"/>
          <w:b/>
          <w:sz w:val="28"/>
          <w:szCs w:val="28"/>
        </w:rPr>
        <w:t>Управления Федеральной н</w:t>
      </w:r>
      <w:r w:rsidR="00716A63" w:rsidRPr="004C4EC2">
        <w:rPr>
          <w:rFonts w:ascii="Times New Roman" w:hAnsi="Times New Roman" w:cs="Times New Roman"/>
          <w:b/>
          <w:sz w:val="28"/>
          <w:szCs w:val="28"/>
        </w:rPr>
        <w:t>алоговой службы</w:t>
      </w:r>
      <w:proofErr w:type="gramEnd"/>
      <w:r w:rsidR="00716A63" w:rsidRPr="004C4EC2">
        <w:rPr>
          <w:rFonts w:ascii="Times New Roman" w:hAnsi="Times New Roman" w:cs="Times New Roman"/>
          <w:b/>
          <w:sz w:val="28"/>
          <w:szCs w:val="28"/>
        </w:rPr>
        <w:t xml:space="preserve"> по Приморскому краю</w:t>
      </w: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EC2" w:rsidRPr="004C4EC2" w:rsidRDefault="004C4EC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C4EC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C4EC2">
        <w:rPr>
          <w:rFonts w:ascii="Times New Roman" w:hAnsi="Times New Roman" w:cs="Times New Roman"/>
          <w:b/>
          <w:sz w:val="28"/>
          <w:szCs w:val="28"/>
        </w:rPr>
        <w:t> </w:t>
      </w:r>
      <w:r w:rsidRPr="004C4EC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C4EC2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4EC2" w:rsidRDefault="003B7A81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1.</w:t>
      </w:r>
      <w:r w:rsidR="00016846" w:rsidRPr="004C4EC2">
        <w:rPr>
          <w:rFonts w:ascii="Times New Roman" w:hAnsi="Times New Roman" w:cs="Times New Roman"/>
          <w:sz w:val="28"/>
          <w:szCs w:val="28"/>
        </w:rPr>
        <w:t> </w:t>
      </w:r>
      <w:r w:rsidRPr="004C4EC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4C4EC2">
        <w:rPr>
          <w:rFonts w:ascii="Times New Roman" w:hAnsi="Times New Roman" w:cs="Times New Roman"/>
          <w:sz w:val="28"/>
          <w:szCs w:val="28"/>
        </w:rPr>
        <w:br/>
      </w:r>
      <w:r w:rsidRPr="004C4EC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4C4EC2">
        <w:rPr>
          <w:rFonts w:ascii="Times New Roman" w:hAnsi="Times New Roman" w:cs="Times New Roman"/>
          <w:sz w:val="28"/>
          <w:szCs w:val="28"/>
        </w:rPr>
        <w:t>–</w:t>
      </w:r>
      <w:r w:rsidRPr="004C4EC2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9D1C21" w:rsidRPr="004C4EC2">
        <w:rPr>
          <w:rFonts w:ascii="Times New Roman" w:hAnsi="Times New Roman" w:cs="Times New Roman"/>
          <w:sz w:val="28"/>
          <w:szCs w:val="28"/>
        </w:rPr>
        <w:t>старшего</w:t>
      </w:r>
      <w:r w:rsidR="00D13C85" w:rsidRPr="004C4EC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proofErr w:type="gramStart"/>
      <w:r w:rsidR="00D13C85" w:rsidRPr="004C4EC2">
        <w:rPr>
          <w:rFonts w:ascii="Times New Roman" w:hAnsi="Times New Roman" w:cs="Times New Roman"/>
          <w:sz w:val="28"/>
          <w:szCs w:val="28"/>
        </w:rPr>
        <w:t xml:space="preserve">отдела обеспечения процедур банкротства </w:t>
      </w:r>
      <w:r w:rsidR="006D2AA8" w:rsidRPr="004C4EC2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Управления Федеральной налоговой службы</w:t>
      </w:r>
      <w:proofErr w:type="gramEnd"/>
      <w:r w:rsidR="006D2AA8" w:rsidRPr="004C4E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Приморскому краю (далее – </w:t>
      </w:r>
      <w:r w:rsidR="002C747B" w:rsidRPr="004C4EC2">
        <w:rPr>
          <w:rFonts w:ascii="Times New Roman" w:eastAsia="Calibri" w:hAnsi="Times New Roman" w:cs="Times New Roman"/>
          <w:sz w:val="28"/>
          <w:szCs w:val="28"/>
          <w:lang w:eastAsia="en-US"/>
        </w:rPr>
        <w:t>старший государственный налоговый инспектор</w:t>
      </w:r>
      <w:r w:rsidR="006D2AA8" w:rsidRPr="004C4EC2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32AAD" w:rsidRPr="004C4EC2">
        <w:rPr>
          <w:rFonts w:ascii="Times New Roman" w:hAnsi="Times New Roman" w:cs="Times New Roman"/>
          <w:sz w:val="28"/>
          <w:szCs w:val="28"/>
        </w:rPr>
        <w:t xml:space="preserve"> </w:t>
      </w:r>
      <w:r w:rsidRPr="004C4EC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B51BE" w:rsidRPr="004C4EC2">
        <w:rPr>
          <w:rFonts w:ascii="Times New Roman" w:hAnsi="Times New Roman" w:cs="Times New Roman"/>
          <w:sz w:val="28"/>
          <w:szCs w:val="28"/>
        </w:rPr>
        <w:t>старшей</w:t>
      </w:r>
      <w:r w:rsidR="00D13C85" w:rsidRPr="004C4EC2">
        <w:rPr>
          <w:rFonts w:ascii="Times New Roman" w:hAnsi="Times New Roman" w:cs="Times New Roman"/>
          <w:sz w:val="28"/>
          <w:szCs w:val="28"/>
        </w:rPr>
        <w:t xml:space="preserve"> </w:t>
      </w:r>
      <w:r w:rsidRPr="004C4EC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D13C85" w:rsidRPr="004C4EC2">
        <w:rPr>
          <w:rFonts w:ascii="Times New Roman" w:hAnsi="Times New Roman" w:cs="Times New Roman"/>
          <w:sz w:val="28"/>
          <w:szCs w:val="28"/>
        </w:rPr>
        <w:t>специалисты.</w:t>
      </w:r>
    </w:p>
    <w:p w:rsidR="00C51FA2" w:rsidRPr="004C4EC2" w:rsidRDefault="005C23D2" w:rsidP="00C51FA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51FA2" w:rsidRPr="004C4EC2">
        <w:rPr>
          <w:rFonts w:ascii="Times New Roman" w:eastAsia="Calibri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- 11-3-4-070.</w:t>
      </w:r>
    </w:p>
    <w:p w:rsidR="002C747B" w:rsidRPr="004C4EC2" w:rsidRDefault="002C747B" w:rsidP="002C747B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EC2">
        <w:rPr>
          <w:rFonts w:ascii="Times New Roman" w:eastAsia="Calibri" w:hAnsi="Times New Roman" w:cs="Times New Roman"/>
          <w:sz w:val="28"/>
          <w:szCs w:val="28"/>
        </w:rPr>
        <w:t xml:space="preserve">            2.Область профессиональной служебной деятельности начальника отдела: регулирование финансовой деятельности и финансовых рынков.</w:t>
      </w:r>
    </w:p>
    <w:p w:rsidR="00E5383C" w:rsidRPr="004C4EC2" w:rsidRDefault="005C23D2" w:rsidP="005C23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 w:rsidRPr="004C4EC2">
        <w:rPr>
          <w:rFonts w:ascii="Times New Roman" w:hAnsi="Times New Roman" w:cs="Times New Roman"/>
          <w:sz w:val="28"/>
          <w:szCs w:val="28"/>
        </w:rPr>
        <w:t>3.</w:t>
      </w:r>
      <w:r w:rsidR="00016846" w:rsidRPr="004C4EC2">
        <w:rPr>
          <w:rFonts w:ascii="Times New Roman" w:hAnsi="Times New Roman" w:cs="Times New Roman"/>
          <w:sz w:val="28"/>
          <w:szCs w:val="28"/>
        </w:rPr>
        <w:t> </w:t>
      </w:r>
      <w:r w:rsidR="00E5383C" w:rsidRPr="004C4EC2">
        <w:rPr>
          <w:rFonts w:ascii="Times New Roman" w:hAnsi="Times New Roman"/>
          <w:sz w:val="28"/>
          <w:szCs w:val="28"/>
        </w:rPr>
        <w:t>Вид профессиональной служебной</w:t>
      </w:r>
      <w:r w:rsidR="000726C9" w:rsidRPr="004C4EC2">
        <w:rPr>
          <w:rFonts w:ascii="Times New Roman" w:hAnsi="Times New Roman"/>
          <w:sz w:val="28"/>
          <w:szCs w:val="28"/>
        </w:rPr>
        <w:t xml:space="preserve"> </w:t>
      </w:r>
      <w:r w:rsidR="00E5383C" w:rsidRPr="004C4EC2">
        <w:rPr>
          <w:rFonts w:ascii="Times New Roman" w:hAnsi="Times New Roman"/>
          <w:sz w:val="28"/>
          <w:szCs w:val="28"/>
        </w:rPr>
        <w:t xml:space="preserve"> деятельности</w:t>
      </w:r>
      <w:r w:rsidR="000726C9" w:rsidRPr="004C4EC2">
        <w:rPr>
          <w:rFonts w:ascii="Times New Roman" w:hAnsi="Times New Roman" w:cs="Times New Roman"/>
          <w:sz w:val="28"/>
          <w:szCs w:val="28"/>
        </w:rPr>
        <w:t xml:space="preserve"> </w:t>
      </w:r>
      <w:r w:rsidR="002B51BE" w:rsidRPr="004C4EC2">
        <w:rPr>
          <w:rFonts w:ascii="Times New Roman" w:hAnsi="Times New Roman" w:cs="Times New Roman"/>
          <w:sz w:val="28"/>
          <w:szCs w:val="28"/>
        </w:rPr>
        <w:t>старшего</w:t>
      </w:r>
      <w:r w:rsidR="000726C9" w:rsidRPr="004C4EC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E5383C" w:rsidRPr="004C4EC2">
        <w:rPr>
          <w:rFonts w:ascii="Times New Roman" w:hAnsi="Times New Roman"/>
          <w:sz w:val="28"/>
          <w:szCs w:val="28"/>
        </w:rPr>
        <w:t>:</w:t>
      </w:r>
      <w:r w:rsidR="00B14EB0" w:rsidRPr="004C4EC2">
        <w:rPr>
          <w:rFonts w:ascii="Times New Roman" w:hAnsi="Times New Roman"/>
          <w:sz w:val="28"/>
          <w:szCs w:val="28"/>
        </w:rPr>
        <w:t xml:space="preserve"> </w:t>
      </w:r>
      <w:r w:rsidR="002B51BE" w:rsidRPr="004C4EC2">
        <w:rPr>
          <w:rFonts w:ascii="Times New Roman" w:hAnsi="Times New Roman" w:cs="Times New Roman"/>
          <w:sz w:val="28"/>
          <w:szCs w:val="28"/>
        </w:rPr>
        <w:t>р</w:t>
      </w:r>
      <w:r w:rsidRPr="004C4EC2">
        <w:rPr>
          <w:rFonts w:ascii="Times New Roman" w:hAnsi="Times New Roman" w:cs="Times New Roman"/>
          <w:sz w:val="28"/>
          <w:szCs w:val="28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4C4EC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C4EC2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4</w:t>
      </w:r>
      <w:r w:rsidR="003B7A81" w:rsidRPr="004C4EC2">
        <w:rPr>
          <w:rFonts w:ascii="Times New Roman" w:hAnsi="Times New Roman" w:cs="Times New Roman"/>
          <w:sz w:val="28"/>
          <w:szCs w:val="28"/>
        </w:rPr>
        <w:t>.</w:t>
      </w:r>
      <w:r w:rsidRPr="004C4EC2">
        <w:rPr>
          <w:rFonts w:ascii="Times New Roman" w:hAnsi="Times New Roman" w:cs="Times New Roman"/>
          <w:sz w:val="28"/>
          <w:szCs w:val="28"/>
        </w:rPr>
        <w:t> 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B51BE" w:rsidRPr="004C4EC2">
        <w:rPr>
          <w:rFonts w:ascii="Times New Roman" w:hAnsi="Times New Roman" w:cs="Times New Roman"/>
          <w:sz w:val="28"/>
          <w:szCs w:val="28"/>
        </w:rPr>
        <w:t>старшего</w:t>
      </w:r>
      <w:r w:rsidR="000726C9" w:rsidRPr="004C4EC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4C4EC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4C4EC2">
        <w:rPr>
          <w:rFonts w:ascii="Times New Roman" w:hAnsi="Times New Roman" w:cs="Times New Roman"/>
          <w:sz w:val="28"/>
          <w:szCs w:val="28"/>
        </w:rPr>
        <w:t>е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тся </w:t>
      </w:r>
      <w:r w:rsidR="00453063" w:rsidRPr="004C4EC2">
        <w:rPr>
          <w:rFonts w:ascii="Times New Roman" w:hAnsi="Times New Roman" w:cs="Times New Roman"/>
          <w:sz w:val="28"/>
          <w:szCs w:val="28"/>
        </w:rPr>
        <w:t>Руководителем Управления</w:t>
      </w:r>
      <w:r w:rsidR="002C747B" w:rsidRPr="004C4E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Федеральной налоговой службы по Приморскому краю (далее – Управление)</w:t>
      </w:r>
      <w:r w:rsidR="00453063" w:rsidRPr="004C4EC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C4EC2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5. </w:t>
      </w:r>
      <w:r w:rsidR="007B2214" w:rsidRPr="004C4EC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726C9" w:rsidRPr="004C4EC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726C9" w:rsidRPr="004C4EC2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3B7A81" w:rsidRPr="004C4EC2" w:rsidRDefault="003B7A81" w:rsidP="005C23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4C4EC2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4C4EC2">
        <w:rPr>
          <w:rFonts w:ascii="Times New Roman" w:hAnsi="Times New Roman" w:cs="Times New Roman"/>
          <w:b/>
          <w:sz w:val="28"/>
          <w:szCs w:val="28"/>
        </w:rPr>
        <w:t> </w:t>
      </w:r>
      <w:r w:rsidRPr="004C4EC2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4C4EC2">
        <w:rPr>
          <w:rFonts w:ascii="Times New Roman" w:hAnsi="Times New Roman" w:cs="Times New Roman"/>
          <w:b/>
          <w:sz w:val="28"/>
          <w:szCs w:val="28"/>
        </w:rPr>
        <w:br/>
        <w:t>для замеще</w:t>
      </w:r>
      <w:r w:rsidR="005C23D2" w:rsidRPr="004C4EC2">
        <w:rPr>
          <w:rFonts w:ascii="Times New Roman" w:hAnsi="Times New Roman" w:cs="Times New Roman"/>
          <w:b/>
          <w:sz w:val="28"/>
          <w:szCs w:val="28"/>
        </w:rPr>
        <w:t>ния должности гражданской службы</w:t>
      </w:r>
    </w:p>
    <w:p w:rsidR="003B7A81" w:rsidRPr="004C4EC2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4C4EC2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6</w:t>
      </w:r>
      <w:r w:rsidR="003B7A81" w:rsidRPr="004C4EC2">
        <w:rPr>
          <w:rFonts w:ascii="Times New Roman" w:hAnsi="Times New Roman" w:cs="Times New Roman"/>
          <w:sz w:val="28"/>
          <w:szCs w:val="28"/>
        </w:rPr>
        <w:t>.</w:t>
      </w:r>
      <w:r w:rsidR="0049073B" w:rsidRPr="004C4EC2">
        <w:rPr>
          <w:rFonts w:ascii="Times New Roman" w:hAnsi="Times New Roman" w:cs="Times New Roman"/>
          <w:sz w:val="28"/>
          <w:szCs w:val="28"/>
        </w:rPr>
        <w:t> 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2B51BE" w:rsidRPr="004C4EC2">
        <w:rPr>
          <w:rFonts w:ascii="Times New Roman" w:hAnsi="Times New Roman" w:cs="Times New Roman"/>
          <w:sz w:val="28"/>
          <w:szCs w:val="28"/>
        </w:rPr>
        <w:t>старшего</w:t>
      </w:r>
      <w:r w:rsidR="000726C9" w:rsidRPr="004C4EC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</w:t>
      </w:r>
      <w:r w:rsidR="000726C9" w:rsidRPr="004C4EC2">
        <w:rPr>
          <w:rFonts w:ascii="Times New Roman" w:hAnsi="Times New Roman" w:cs="Times New Roman"/>
          <w:sz w:val="28"/>
          <w:szCs w:val="28"/>
        </w:rPr>
        <w:lastRenderedPageBreak/>
        <w:t xml:space="preserve">инспектора </w:t>
      </w:r>
      <w:r w:rsidR="003B7A81" w:rsidRPr="004C4EC2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4C4EC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C4EC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6.1.</w:t>
      </w:r>
      <w:r w:rsidR="0049073B" w:rsidRPr="004C4EC2">
        <w:rPr>
          <w:rFonts w:ascii="Times New Roman" w:hAnsi="Times New Roman" w:cs="Times New Roman"/>
          <w:sz w:val="28"/>
          <w:szCs w:val="28"/>
        </w:rPr>
        <w:t> </w:t>
      </w:r>
      <w:r w:rsidRPr="004C4EC2">
        <w:rPr>
          <w:rFonts w:ascii="Times New Roman" w:hAnsi="Times New Roman" w:cs="Times New Roman"/>
          <w:sz w:val="28"/>
          <w:szCs w:val="28"/>
        </w:rPr>
        <w:t>Н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5C23D2" w:rsidRPr="004C4EC2">
        <w:rPr>
          <w:rFonts w:ascii="Times New Roman" w:hAnsi="Times New Roman" w:cs="Times New Roman"/>
          <w:sz w:val="28"/>
          <w:szCs w:val="28"/>
        </w:rPr>
        <w:t>высшего</w:t>
      </w:r>
      <w:r w:rsidR="002B51BE" w:rsidRPr="004C4EC2">
        <w:rPr>
          <w:rFonts w:ascii="Times New Roman" w:hAnsi="Times New Roman" w:cs="Times New Roman"/>
          <w:sz w:val="28"/>
          <w:szCs w:val="28"/>
        </w:rPr>
        <w:t xml:space="preserve"> </w:t>
      </w:r>
      <w:r w:rsidR="005C23D2" w:rsidRPr="004C4EC2">
        <w:rPr>
          <w:rFonts w:ascii="Times New Roman" w:hAnsi="Times New Roman" w:cs="Times New Roman"/>
          <w:sz w:val="28"/>
          <w:szCs w:val="28"/>
        </w:rPr>
        <w:t>образования</w:t>
      </w:r>
      <w:r w:rsidR="00804AB6" w:rsidRPr="004C4EC2">
        <w:rPr>
          <w:rFonts w:ascii="Times New Roman" w:hAnsi="Times New Roman" w:cs="Times New Roman"/>
          <w:sz w:val="28"/>
          <w:szCs w:val="28"/>
        </w:rPr>
        <w:t>.</w:t>
      </w:r>
    </w:p>
    <w:p w:rsidR="00386B15" w:rsidRPr="004C4EC2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4C4EC2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05CAF" w:rsidRPr="004C4EC2">
        <w:rPr>
          <w:rFonts w:ascii="Times New Roman" w:hAnsi="Times New Roman" w:cs="Times New Roman"/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4C4EC2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C4EC2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4C4EC2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4EC2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C06CE1" w:rsidRPr="004C4EC2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6D2AA8" w:rsidRPr="004C4EC2" w:rsidRDefault="006D2AA8" w:rsidP="006D2AA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C4EC2">
        <w:rPr>
          <w:rFonts w:ascii="Times New Roman" w:eastAsia="Calibri" w:hAnsi="Times New Roman" w:cs="Times New Roman"/>
          <w:spacing w:val="-2"/>
          <w:sz w:val="28"/>
          <w:szCs w:val="28"/>
        </w:rPr>
        <w:t>- знание государственного языка Российской Федерации (русского языка);</w:t>
      </w:r>
    </w:p>
    <w:p w:rsidR="006D2AA8" w:rsidRPr="004C4EC2" w:rsidRDefault="006D2AA8" w:rsidP="006D2AA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C4EC2">
        <w:rPr>
          <w:rFonts w:ascii="Times New Roman" w:eastAsia="Calibri" w:hAnsi="Times New Roman" w:cs="Times New Roman"/>
          <w:spacing w:val="-2"/>
          <w:sz w:val="28"/>
          <w:szCs w:val="28"/>
        </w:rPr>
        <w:t>- 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D2AA8" w:rsidRPr="004C4EC2" w:rsidRDefault="006D2AA8" w:rsidP="006D2AA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C4EC2">
        <w:rPr>
          <w:rFonts w:ascii="Times New Roman" w:eastAsia="Calibri" w:hAnsi="Times New Roman" w:cs="Times New Roman"/>
          <w:spacing w:val="-2"/>
          <w:sz w:val="28"/>
          <w:szCs w:val="28"/>
        </w:rPr>
        <w:t>- знания и умениям в области информационно-коммуникационных технологий</w:t>
      </w:r>
    </w:p>
    <w:p w:rsidR="00E711C3" w:rsidRPr="004C4EC2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C4EC2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C4EC2">
        <w:rPr>
          <w:rFonts w:ascii="Times New Roman" w:hAnsi="Times New Roman" w:cs="Times New Roman"/>
          <w:sz w:val="28"/>
          <w:szCs w:val="28"/>
        </w:rPr>
        <w:t>:</w:t>
      </w:r>
    </w:p>
    <w:p w:rsidR="00E91256" w:rsidRPr="004C4EC2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6.4.1.</w:t>
      </w:r>
      <w:r w:rsidR="0071560A" w:rsidRPr="004C4EC2">
        <w:rPr>
          <w:rFonts w:ascii="Times New Roman" w:hAnsi="Times New Roman" w:cs="Times New Roman"/>
          <w:sz w:val="28"/>
          <w:szCs w:val="28"/>
        </w:rPr>
        <w:t> </w:t>
      </w:r>
      <w:r w:rsidRPr="004C4EC2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E91256" w:rsidRPr="004C4EC2" w:rsidRDefault="00E91256" w:rsidP="00E91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proofErr w:type="gramStart"/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>- Налоговый кодекс Российской Федерации часть первая от 31 июля 1998 г. № 146-ФЗ (статьи 271, 272, 333.21, 333.33, глава 8.</w:t>
      </w:r>
      <w:proofErr w:type="gramEnd"/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E91256" w:rsidRPr="004C4EC2" w:rsidRDefault="00E91256" w:rsidP="00E91256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- Кодекс Российской Федерации об административных правонарушениях </w:t>
      </w:r>
    </w:p>
    <w:p w:rsidR="00E91256" w:rsidRPr="004C4EC2" w:rsidRDefault="00E91256" w:rsidP="00E9125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- Уголовно-процессуальный кодекс Российской Федерации (статьи 44, 140, 141, 144,145).</w:t>
      </w:r>
    </w:p>
    <w:p w:rsidR="00E91256" w:rsidRPr="004C4EC2" w:rsidRDefault="00E91256" w:rsidP="00E9125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- Уголовный кодекс Российской Федерации (статьи 198-199.2).</w:t>
      </w:r>
    </w:p>
    <w:p w:rsidR="00E91256" w:rsidRPr="004C4EC2" w:rsidRDefault="00E91256" w:rsidP="00E9125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- Гражданский кодекс Российской Федерации (часть первая) </w:t>
      </w:r>
    </w:p>
    <w:p w:rsidR="00E91256" w:rsidRPr="004C4EC2" w:rsidRDefault="00E91256" w:rsidP="00E9125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- Закон Российской Федерации от 21 марта 1991 г. № 943-1 «О налоговых органах Российской Федерации».</w:t>
      </w:r>
    </w:p>
    <w:p w:rsidR="00E91256" w:rsidRPr="004C4EC2" w:rsidRDefault="00E91256" w:rsidP="00E9125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- Федеральный закон от 26 октября 2002 г. № 127-ФЗ «О несостоятельности (банкротстве)».</w:t>
      </w:r>
    </w:p>
    <w:p w:rsidR="00E91256" w:rsidRPr="004C4EC2" w:rsidRDefault="00E91256" w:rsidP="00E9125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- 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E91256" w:rsidRPr="004C4EC2" w:rsidRDefault="00E91256" w:rsidP="00E9125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</w:t>
      </w:r>
      <w:proofErr w:type="gramStart"/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740EB" w:rsidRPr="004C4EC2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4C4EC2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4C4EC2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- приказ Минэкономразвития России от 19 октября 2007 г. № 351 «Об </w:t>
      </w:r>
      <w:r w:rsidRPr="004C4EC2">
        <w:rPr>
          <w:rFonts w:ascii="Times New Roman" w:hAnsi="Times New Roman" w:cs="Times New Roman"/>
          <w:sz w:val="28"/>
          <w:szCs w:val="28"/>
        </w:rPr>
        <w:lastRenderedPageBreak/>
        <w:t>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4C4EC2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740EB" w:rsidRPr="004C4EC2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71560A" w:rsidRPr="004C4EC2" w:rsidRDefault="005118E2" w:rsidP="005118E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        </w:t>
      </w:r>
      <w:r w:rsidR="002B51BE" w:rsidRPr="004C4EC2">
        <w:rPr>
          <w:rFonts w:ascii="Times New Roman" w:hAnsi="Times New Roman" w:cs="Times New Roman"/>
          <w:sz w:val="28"/>
          <w:szCs w:val="28"/>
        </w:rPr>
        <w:t>Старший</w:t>
      </w:r>
      <w:r w:rsidRPr="004C4E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1666B" w:rsidRPr="004C4EC2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4C4EC2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4C4EC2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C4EC2">
        <w:rPr>
          <w:rFonts w:ascii="Times New Roman" w:hAnsi="Times New Roman" w:cs="Times New Roman"/>
          <w:sz w:val="28"/>
          <w:szCs w:val="28"/>
        </w:rPr>
        <w:t>:</w:t>
      </w:r>
      <w:r w:rsidR="009F0BC2" w:rsidRPr="004C4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0EB" w:rsidRPr="004C4EC2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- </w:t>
      </w:r>
      <w:r w:rsidR="00C056AB" w:rsidRPr="004C4EC2">
        <w:rPr>
          <w:rFonts w:ascii="Times New Roman" w:hAnsi="Times New Roman" w:cs="Times New Roman"/>
          <w:sz w:val="28"/>
          <w:szCs w:val="28"/>
        </w:rPr>
        <w:t>порядок организации</w:t>
      </w:r>
      <w:r w:rsidRPr="004C4EC2">
        <w:rPr>
          <w:rFonts w:ascii="Times New Roman" w:hAnsi="Times New Roman" w:cs="Times New Roman"/>
          <w:sz w:val="28"/>
          <w:szCs w:val="28"/>
        </w:rPr>
        <w:t xml:space="preserve">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A740EB" w:rsidRPr="004C4EC2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организационные основы процедуры банкротства.</w:t>
      </w:r>
    </w:p>
    <w:p w:rsidR="00A740EB" w:rsidRPr="004C4EC2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D82311" w:rsidRPr="004C4EC2" w:rsidRDefault="00A740EB" w:rsidP="00D823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D82311" w:rsidRPr="004C4EC2" w:rsidRDefault="00386B15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27871" w:rsidRPr="004C4EC2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4C4EC2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D82311" w:rsidRPr="004C4EC2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 предписаний, и других распорядительных документов.  </w:t>
      </w:r>
    </w:p>
    <w:p w:rsidR="00F02350" w:rsidRPr="004C4EC2" w:rsidRDefault="009F0BC2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82311" w:rsidRPr="004C4EC2"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="00386B15" w:rsidRPr="004C4EC2">
        <w:rPr>
          <w:rFonts w:ascii="Times New Roman" w:hAnsi="Times New Roman" w:cs="Times New Roman"/>
          <w:sz w:val="28"/>
          <w:szCs w:val="28"/>
        </w:rPr>
        <w:t>6.6.</w:t>
      </w:r>
      <w:r w:rsidR="00175938" w:rsidRPr="004C4EC2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4C4EC2">
        <w:rPr>
          <w:rFonts w:ascii="Times New Roman" w:hAnsi="Times New Roman" w:cs="Times New Roman"/>
          <w:sz w:val="28"/>
          <w:szCs w:val="28"/>
        </w:rPr>
        <w:t>:</w:t>
      </w:r>
    </w:p>
    <w:p w:rsidR="006D2AA8" w:rsidRPr="004C4EC2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EC2">
        <w:rPr>
          <w:rFonts w:ascii="Times New Roman" w:eastAsia="Calibri" w:hAnsi="Times New Roman" w:cs="Times New Roman"/>
          <w:sz w:val="28"/>
          <w:szCs w:val="28"/>
        </w:rPr>
        <w:t>- умение мыслить стратегически (системно);</w:t>
      </w:r>
    </w:p>
    <w:p w:rsidR="006D2AA8" w:rsidRPr="004C4EC2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EC2">
        <w:rPr>
          <w:rFonts w:ascii="Times New Roman" w:eastAsia="Calibri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D2AA8" w:rsidRPr="004C4EC2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EC2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6D2AA8" w:rsidRPr="004C4EC2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EC2">
        <w:rPr>
          <w:rFonts w:ascii="Times New Roman" w:eastAsia="Calibri" w:hAnsi="Times New Roman" w:cs="Times New Roman"/>
          <w:sz w:val="28"/>
          <w:szCs w:val="28"/>
        </w:rPr>
        <w:t>- умения управлять изменениями.</w:t>
      </w:r>
    </w:p>
    <w:p w:rsidR="005562BE" w:rsidRPr="004C4EC2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4C4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5D8" w:rsidRPr="004C4EC2" w:rsidRDefault="006D2A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- проведения </w:t>
      </w:r>
      <w:r w:rsidR="005562BE" w:rsidRPr="004C4EC2">
        <w:rPr>
          <w:rFonts w:ascii="Times New Roman" w:hAnsi="Times New Roman" w:cs="Times New Roman"/>
          <w:sz w:val="28"/>
          <w:szCs w:val="28"/>
        </w:rPr>
        <w:t>анализ</w:t>
      </w:r>
      <w:r w:rsidRPr="004C4EC2">
        <w:rPr>
          <w:rFonts w:ascii="Times New Roman" w:hAnsi="Times New Roman" w:cs="Times New Roman"/>
          <w:sz w:val="28"/>
          <w:szCs w:val="28"/>
        </w:rPr>
        <w:t>а</w:t>
      </w:r>
      <w:r w:rsidR="005562BE" w:rsidRPr="004C4EC2">
        <w:rPr>
          <w:rFonts w:ascii="Times New Roman" w:hAnsi="Times New Roman" w:cs="Times New Roman"/>
          <w:sz w:val="28"/>
          <w:szCs w:val="28"/>
        </w:rPr>
        <w:t xml:space="preserve"> финансово - хозяйственной деятельности организаций-должников, </w:t>
      </w:r>
      <w:r w:rsidR="003D35D8" w:rsidRPr="004C4EC2">
        <w:rPr>
          <w:rFonts w:ascii="Times New Roman" w:hAnsi="Times New Roman" w:cs="Times New Roman"/>
          <w:sz w:val="28"/>
          <w:szCs w:val="28"/>
        </w:rPr>
        <w:t xml:space="preserve">отчетов арбитражных управляющих, </w:t>
      </w:r>
      <w:r w:rsidR="005562BE" w:rsidRPr="004C4EC2">
        <w:rPr>
          <w:rFonts w:ascii="Times New Roman" w:hAnsi="Times New Roman" w:cs="Times New Roman"/>
          <w:sz w:val="28"/>
          <w:szCs w:val="28"/>
        </w:rPr>
        <w:t>участие в судебных заседаниях по делам о банкротстве должников</w:t>
      </w:r>
      <w:r w:rsidR="003D35D8" w:rsidRPr="004C4EC2">
        <w:rPr>
          <w:rFonts w:ascii="Times New Roman" w:hAnsi="Times New Roman" w:cs="Times New Roman"/>
          <w:sz w:val="28"/>
          <w:szCs w:val="28"/>
        </w:rPr>
        <w:t>.</w:t>
      </w:r>
    </w:p>
    <w:p w:rsidR="006D2AA8" w:rsidRPr="004C4EC2" w:rsidRDefault="005562BE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</w:t>
      </w:r>
      <w:r w:rsidR="003D35D8" w:rsidRPr="004C4EC2">
        <w:rPr>
          <w:rFonts w:ascii="Times New Roman" w:hAnsi="Times New Roman" w:cs="Times New Roman"/>
          <w:sz w:val="28"/>
          <w:szCs w:val="28"/>
        </w:rPr>
        <w:t xml:space="preserve">       </w:t>
      </w:r>
      <w:r w:rsidR="00AF09BA" w:rsidRPr="004C4EC2">
        <w:rPr>
          <w:rFonts w:ascii="Times New Roman" w:hAnsi="Times New Roman" w:cs="Times New Roman"/>
          <w:sz w:val="28"/>
          <w:szCs w:val="28"/>
        </w:rPr>
        <w:t>6.8. Наличие функциональных умений</w:t>
      </w:r>
      <w:r w:rsidR="00D82311" w:rsidRPr="004C4EC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D2AA8" w:rsidRPr="004C4EC2" w:rsidRDefault="006D2AA8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        - </w:t>
      </w:r>
      <w:r w:rsidR="00D82311" w:rsidRPr="004C4EC2">
        <w:rPr>
          <w:rFonts w:ascii="Times New Roman" w:hAnsi="Times New Roman" w:cs="Times New Roman"/>
          <w:sz w:val="28"/>
          <w:szCs w:val="28"/>
        </w:rPr>
        <w:t>осуществление контроля исполнения  предписаний, и дру</w:t>
      </w:r>
      <w:r w:rsidRPr="004C4EC2"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</w:p>
    <w:p w:rsidR="006D2AA8" w:rsidRPr="004C4EC2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lastRenderedPageBreak/>
        <w:t xml:space="preserve">         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D2AA8" w:rsidRPr="004C4EC2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D2AA8" w:rsidRPr="004C4EC2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ведения делопроизводства, составления делового письма; </w:t>
      </w:r>
    </w:p>
    <w:p w:rsidR="006D2AA8" w:rsidRPr="004C4EC2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D2AA8" w:rsidRPr="004C4EC2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D2AA8" w:rsidRPr="004C4EC2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6D2AA8" w:rsidRPr="004C4EC2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документах.</w:t>
      </w:r>
    </w:p>
    <w:p w:rsidR="00AF09BA" w:rsidRPr="004C4EC2" w:rsidRDefault="00D82311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</w:t>
      </w:r>
      <w:r w:rsidR="00783E24" w:rsidRPr="004C4EC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B7A81" w:rsidRPr="004C4EC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C4EC2">
        <w:rPr>
          <w:rFonts w:ascii="Times New Roman" w:hAnsi="Times New Roman" w:cs="Times New Roman"/>
          <w:b/>
          <w:sz w:val="28"/>
          <w:szCs w:val="28"/>
        </w:rPr>
        <w:t> </w:t>
      </w:r>
      <w:r w:rsidRPr="004C4EC2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9956C8" w:rsidRPr="004C4EC2" w:rsidRDefault="009956C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C4EC2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7</w:t>
      </w:r>
      <w:r w:rsidR="003B7A81" w:rsidRPr="004C4EC2">
        <w:rPr>
          <w:rFonts w:ascii="Times New Roman" w:hAnsi="Times New Roman" w:cs="Times New Roman"/>
          <w:sz w:val="28"/>
          <w:szCs w:val="28"/>
        </w:rPr>
        <w:t>.</w:t>
      </w:r>
      <w:r w:rsidR="007B0EB1" w:rsidRPr="004C4EC2">
        <w:rPr>
          <w:rFonts w:ascii="Times New Roman" w:hAnsi="Times New Roman" w:cs="Times New Roman"/>
          <w:sz w:val="28"/>
          <w:szCs w:val="28"/>
        </w:rPr>
        <w:t> 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381C54" w:rsidRPr="004C4EC2">
        <w:rPr>
          <w:rFonts w:ascii="Times New Roman" w:hAnsi="Times New Roman" w:cs="Times New Roman"/>
          <w:sz w:val="28"/>
          <w:szCs w:val="28"/>
        </w:rPr>
        <w:t>старшего</w:t>
      </w:r>
      <w:r w:rsidR="00C056AB" w:rsidRPr="004C4EC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4C4EC2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C4EC2">
        <w:rPr>
          <w:rFonts w:ascii="Times New Roman" w:hAnsi="Times New Roman" w:cs="Times New Roman"/>
          <w:sz w:val="28"/>
          <w:szCs w:val="28"/>
        </w:rPr>
        <w:t>.07.</w:t>
      </w:r>
      <w:r w:rsidR="003B7A81" w:rsidRPr="004C4EC2">
        <w:rPr>
          <w:rFonts w:ascii="Times New Roman" w:hAnsi="Times New Roman" w:cs="Times New Roman"/>
          <w:sz w:val="28"/>
          <w:szCs w:val="28"/>
        </w:rPr>
        <w:t>2004 №</w:t>
      </w:r>
      <w:r w:rsidR="003314B0" w:rsidRPr="004C4EC2">
        <w:rPr>
          <w:rFonts w:ascii="Times New Roman" w:hAnsi="Times New Roman" w:cs="Times New Roman"/>
          <w:sz w:val="28"/>
          <w:szCs w:val="28"/>
        </w:rPr>
        <w:t> </w:t>
      </w:r>
      <w:r w:rsidR="003B7A81" w:rsidRPr="004C4EC2">
        <w:rPr>
          <w:rFonts w:ascii="Times New Roman" w:hAnsi="Times New Roman" w:cs="Times New Roman"/>
          <w:sz w:val="28"/>
          <w:szCs w:val="28"/>
        </w:rPr>
        <w:t>79-ФЗ</w:t>
      </w:r>
      <w:r w:rsidR="00D75100" w:rsidRPr="004C4EC2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4C4EC2">
        <w:rPr>
          <w:rFonts w:ascii="Times New Roman" w:hAnsi="Times New Roman" w:cs="Times New Roman"/>
          <w:sz w:val="28"/>
          <w:szCs w:val="28"/>
        </w:rPr>
        <w:br/>
      </w:r>
      <w:r w:rsidR="003B7A81" w:rsidRPr="004C4EC2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C056AB" w:rsidRPr="004C4EC2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8. </w:t>
      </w:r>
      <w:r w:rsidR="009D5A89" w:rsidRPr="004C4EC2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056AB" w:rsidRPr="004C4EC2">
        <w:rPr>
          <w:rFonts w:ascii="Times New Roman" w:hAnsi="Times New Roman" w:cs="Times New Roman"/>
          <w:sz w:val="28"/>
          <w:szCs w:val="28"/>
        </w:rPr>
        <w:t>отдел обеспечения процедур банкротства</w:t>
      </w:r>
      <w:r w:rsidR="00EC3748" w:rsidRPr="004C4EC2">
        <w:rPr>
          <w:rFonts w:ascii="Times New Roman" w:hAnsi="Times New Roman" w:cs="Times New Roman"/>
          <w:sz w:val="28"/>
          <w:szCs w:val="28"/>
        </w:rPr>
        <w:t xml:space="preserve">, </w:t>
      </w:r>
      <w:r w:rsidR="00381C54" w:rsidRPr="004C4EC2">
        <w:rPr>
          <w:rFonts w:ascii="Times New Roman" w:hAnsi="Times New Roman" w:cs="Times New Roman"/>
          <w:sz w:val="28"/>
          <w:szCs w:val="28"/>
        </w:rPr>
        <w:t>старший</w:t>
      </w:r>
      <w:r w:rsidR="00C056AB" w:rsidRPr="004C4E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C3748" w:rsidRPr="004C4EC2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9B3EB7" w:rsidRPr="004C4EC2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="00EC3748" w:rsidRPr="004C4EC2">
        <w:rPr>
          <w:rFonts w:ascii="Times New Roman" w:hAnsi="Times New Roman" w:cs="Times New Roman"/>
          <w:sz w:val="28"/>
          <w:szCs w:val="28"/>
        </w:rPr>
        <w:t>:</w:t>
      </w:r>
      <w:r w:rsidR="00FD6110" w:rsidRPr="004C4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сопровождение процедур банкротства;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мониторинг процедур банкротства;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подготовку и направление в ФНС России проектов документов, материалов, на основании которых они подготовлены, и иной информации  для участия в судебных заседаниях в отношении должников первой группы,  в соответствии с Порядком, утвержденным Приказом ФНС России от 03.10.2012 №ММВ-7-8/663@ и с Порядком, утвержденным Приказом ФНС России от 18.01.2017  №ММВ-8-18/3@;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подготовку позиции уполномоченного органа при участии в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банкротстве;</w:t>
      </w:r>
    </w:p>
    <w:p w:rsidR="00962043" w:rsidRPr="004C4EC2" w:rsidRDefault="00962043" w:rsidP="0096204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        - участие в собраниях кредиторов, судебных заседания;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- подготовку жалоб на ненадлежащее исполнение арбитражными управляющими возложенных на них обязанностей, </w:t>
      </w:r>
      <w:proofErr w:type="gramStart"/>
      <w:r w:rsidRPr="004C4EC2">
        <w:rPr>
          <w:rFonts w:ascii="Times New Roman" w:hAnsi="Times New Roman" w:cs="Times New Roman"/>
          <w:sz w:val="28"/>
          <w:szCs w:val="28"/>
        </w:rPr>
        <w:t>возражений</w:t>
      </w:r>
      <w:proofErr w:type="gramEnd"/>
      <w:r w:rsidRPr="004C4EC2">
        <w:rPr>
          <w:rFonts w:ascii="Times New Roman" w:hAnsi="Times New Roman" w:cs="Times New Roman"/>
          <w:sz w:val="28"/>
          <w:szCs w:val="28"/>
        </w:rPr>
        <w:t xml:space="preserve"> на требования конкурсных кредиторов, апелляционных и кассационных жалоб, контроль за качеством  формирования доказательственной базы;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4EC2">
        <w:rPr>
          <w:rFonts w:ascii="Times New Roman" w:hAnsi="Times New Roman" w:cs="Times New Roman"/>
          <w:sz w:val="28"/>
          <w:szCs w:val="28"/>
        </w:rPr>
        <w:t xml:space="preserve">- подготовку решения 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банкротства, подготовка заключений  о проведении экспертизы отчета об оценке, об </w:t>
      </w:r>
      <w:r w:rsidRPr="004C4EC2">
        <w:rPr>
          <w:rFonts w:ascii="Times New Roman" w:hAnsi="Times New Roman" w:cs="Times New Roman"/>
          <w:sz w:val="28"/>
          <w:szCs w:val="28"/>
        </w:rPr>
        <w:lastRenderedPageBreak/>
        <w:t>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банкротства;</w:t>
      </w:r>
      <w:proofErr w:type="gramEnd"/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подготовку ответов на запросы инспекций ФНС России  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сбор и обобщение арбитражной практики Приморского края и других регионов по вопросам взыскания убытков с арбитражных управляющих, а также привлечения к субсидиарной ответственности по обязательствам должника контролирующих должника лиц;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консультирование специалистов отдела по правовым вопросам обеспечения процедур банкротства;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обеспечение формирования и представления установленной ФНС России отчетности, мониторинга и информационных ресурсов;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подготовку статистической и аналитической информации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 по вопросам, входящим в компетенцию отдела.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оформление доверенностей сотрудникам Управления и инспекций ФНС России по Приморскому краю на представление интересов Российской Федерации в делах о банкротстве и в процедурах банкротства.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участие в семинарах–совещаниях,  кустовых семинарах по организации  работы обеспечения процедур банкротства.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- участие в проведение аудиторских (тематических) проверок внутреннего аудита территориальных органов ФНС России в Приморском крае по вопросам обеспечения процедур банкротства;</w:t>
      </w:r>
    </w:p>
    <w:p w:rsidR="006D2AA8" w:rsidRPr="004C4EC2" w:rsidRDefault="006D2AA8" w:rsidP="006D2AA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C4E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- выполняет операции технологического процесса, согласно утвержденному Перечню операций.</w:t>
      </w:r>
    </w:p>
    <w:p w:rsidR="00962043" w:rsidRPr="004C4EC2" w:rsidRDefault="00962043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- выполнение иных поручений  в рамках компетенции отдела. </w:t>
      </w:r>
    </w:p>
    <w:p w:rsidR="00BE42F6" w:rsidRPr="004C4EC2" w:rsidRDefault="00681090" w:rsidP="00962043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4C4EC2">
        <w:rPr>
          <w:rFonts w:ascii="Times New Roman" w:hAnsi="Times New Roman" w:cs="Times New Roman"/>
          <w:sz w:val="28"/>
          <w:szCs w:val="28"/>
        </w:rPr>
        <w:t xml:space="preserve"> </w:t>
      </w:r>
      <w:r w:rsidR="00041DDC" w:rsidRPr="004C4EC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E42F6" w:rsidRPr="004C4E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1572F" w:rsidRPr="004C4EC2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BE42F6" w:rsidRPr="004C4EC2">
        <w:rPr>
          <w:sz w:val="28"/>
          <w:szCs w:val="28"/>
        </w:rPr>
        <w:t xml:space="preserve"> </w:t>
      </w:r>
    </w:p>
    <w:p w:rsidR="00E80F90" w:rsidRPr="004C4EC2" w:rsidRDefault="00E80F90" w:rsidP="00E80F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EC2">
        <w:rPr>
          <w:rFonts w:ascii="Times New Roman" w:eastAsia="Calibri" w:hAnsi="Times New Roman" w:cs="Times New Roman"/>
          <w:sz w:val="28"/>
          <w:szCs w:val="28"/>
        </w:rPr>
        <w:t>- 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6D2AA8" w:rsidRPr="004C4EC2" w:rsidRDefault="00FE70C4" w:rsidP="006D2AA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10</w:t>
      </w:r>
      <w:r w:rsidR="003B7A81" w:rsidRPr="004C4EC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041DDC" w:rsidRPr="004C4EC2">
        <w:rPr>
          <w:rFonts w:ascii="Times New Roman" w:hAnsi="Times New Roman" w:cs="Times New Roman"/>
          <w:sz w:val="28"/>
          <w:szCs w:val="28"/>
        </w:rPr>
        <w:t>Старший</w:t>
      </w:r>
      <w:r w:rsidR="00BE42F6" w:rsidRPr="004C4E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4C4EC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4C4EC2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4C4EC2">
        <w:rPr>
          <w:rFonts w:ascii="Times New Roman" w:hAnsi="Times New Roman" w:cs="Times New Roman"/>
          <w:sz w:val="28"/>
          <w:szCs w:val="28"/>
        </w:rPr>
        <w:br/>
        <w:t xml:space="preserve">от </w:t>
      </w:r>
      <w:smartTag w:uri="urn:schemas-microsoft-com:office:smarttags" w:element="date">
        <w:smartTagPr>
          <w:attr w:name="Year" w:val="2004"/>
          <w:attr w:name="Day" w:val="30"/>
          <w:attr w:name="Month" w:val="09"/>
          <w:attr w:name="ls" w:val="trans"/>
        </w:smartTagPr>
        <w:r w:rsidR="00F03E6B" w:rsidRPr="004C4EC2">
          <w:rPr>
            <w:rFonts w:ascii="Times New Roman" w:hAnsi="Times New Roman" w:cs="Times New Roman"/>
            <w:sz w:val="28"/>
            <w:szCs w:val="28"/>
          </w:rPr>
          <w:t>30.09.</w:t>
        </w:r>
        <w:r w:rsidR="001E1592" w:rsidRPr="004C4EC2">
          <w:rPr>
            <w:rFonts w:ascii="Times New Roman" w:hAnsi="Times New Roman" w:cs="Times New Roman"/>
            <w:sz w:val="28"/>
            <w:szCs w:val="28"/>
          </w:rPr>
          <w:t>2004</w:t>
        </w:r>
      </w:smartTag>
      <w:r w:rsidR="00F03E6B" w:rsidRPr="004C4EC2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4C4EC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4C4EC2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4C4EC2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4C4EC2">
        <w:rPr>
          <w:rFonts w:ascii="Times New Roman" w:hAnsi="Times New Roman" w:cs="Times New Roman"/>
          <w:sz w:val="28"/>
          <w:szCs w:val="28"/>
        </w:rPr>
        <w:t>,</w:t>
      </w:r>
      <w:r w:rsidR="001E1592" w:rsidRPr="004C4EC2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D2AA8" w:rsidRPr="004C4EC2">
        <w:rPr>
          <w:rFonts w:ascii="Times New Roman" w:eastAsia="Calibri" w:hAnsi="Times New Roman" w:cs="Times New Roman"/>
          <w:sz w:val="28"/>
          <w:szCs w:val="28"/>
        </w:rPr>
        <w:t xml:space="preserve"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</w:p>
    <w:p w:rsidR="003B7A81" w:rsidRPr="004C4EC2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3B7A81" w:rsidRPr="004C4EC2">
        <w:rPr>
          <w:rFonts w:ascii="Times New Roman" w:hAnsi="Times New Roman" w:cs="Times New Roman"/>
          <w:sz w:val="28"/>
          <w:szCs w:val="28"/>
        </w:rPr>
        <w:t>.</w:t>
      </w:r>
      <w:r w:rsidR="003314B0" w:rsidRPr="004C4EC2">
        <w:rPr>
          <w:rFonts w:ascii="Times New Roman" w:hAnsi="Times New Roman" w:cs="Times New Roman"/>
          <w:sz w:val="28"/>
          <w:szCs w:val="28"/>
        </w:rPr>
        <w:t> </w:t>
      </w:r>
      <w:r w:rsidR="00041DDC" w:rsidRPr="004C4EC2">
        <w:rPr>
          <w:rFonts w:ascii="Times New Roman" w:hAnsi="Times New Roman" w:cs="Times New Roman"/>
          <w:sz w:val="28"/>
          <w:szCs w:val="28"/>
        </w:rPr>
        <w:t>Старший</w:t>
      </w:r>
      <w:r w:rsidR="00BE42F6" w:rsidRPr="004C4E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4C4E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C4EC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4EC2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4C4EC2">
        <w:rPr>
          <w:rFonts w:ascii="Times New Roman" w:hAnsi="Times New Roman" w:cs="Times New Roman"/>
          <w:b/>
          <w:sz w:val="28"/>
          <w:szCs w:val="28"/>
        </w:rPr>
        <w:t> </w:t>
      </w:r>
      <w:r w:rsidRPr="004C4EC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41DDC" w:rsidRPr="004C4EC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BE42F6" w:rsidRPr="004C4EC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4C4EC2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4C4EC2">
        <w:rPr>
          <w:rFonts w:ascii="Times New Roman" w:hAnsi="Times New Roman" w:cs="Times New Roman"/>
          <w:b/>
          <w:sz w:val="28"/>
          <w:szCs w:val="28"/>
        </w:rPr>
        <w:br/>
      </w:r>
      <w:r w:rsidRPr="004C4EC2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9956C8" w:rsidRPr="004C4EC2" w:rsidRDefault="009956C8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C4EC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12</w:t>
      </w:r>
      <w:r w:rsidR="003B7A81" w:rsidRPr="004C4EC2">
        <w:rPr>
          <w:rFonts w:ascii="Times New Roman" w:hAnsi="Times New Roman" w:cs="Times New Roman"/>
          <w:sz w:val="28"/>
          <w:szCs w:val="28"/>
        </w:rPr>
        <w:t>.</w:t>
      </w:r>
      <w:r w:rsidR="00BB3568" w:rsidRPr="004C4EC2">
        <w:rPr>
          <w:rFonts w:ascii="Times New Roman" w:hAnsi="Times New Roman" w:cs="Times New Roman"/>
          <w:sz w:val="28"/>
          <w:szCs w:val="28"/>
        </w:rPr>
        <w:t> 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41DDC" w:rsidRPr="004C4EC2">
        <w:rPr>
          <w:rFonts w:ascii="Times New Roman" w:hAnsi="Times New Roman" w:cs="Times New Roman"/>
          <w:sz w:val="28"/>
          <w:szCs w:val="28"/>
        </w:rPr>
        <w:t>старший</w:t>
      </w:r>
      <w:r w:rsidR="00BE42F6" w:rsidRPr="004C4E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 </w:t>
      </w:r>
      <w:r w:rsidR="00A676E1" w:rsidRPr="004C4EC2">
        <w:rPr>
          <w:rFonts w:ascii="Times New Roman" w:hAnsi="Times New Roman" w:cs="Times New Roman"/>
          <w:sz w:val="28"/>
          <w:szCs w:val="28"/>
        </w:rPr>
        <w:t xml:space="preserve"> не </w:t>
      </w:r>
      <w:r w:rsidR="003B7A81" w:rsidRPr="004C4EC2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</w:t>
      </w:r>
      <w:r w:rsidR="00A676E1" w:rsidRPr="004C4EC2">
        <w:rPr>
          <w:rFonts w:ascii="Times New Roman" w:hAnsi="Times New Roman" w:cs="Times New Roman"/>
          <w:sz w:val="28"/>
          <w:szCs w:val="28"/>
        </w:rPr>
        <w:t>.</w:t>
      </w:r>
      <w:r w:rsidR="00FD6110" w:rsidRPr="004C4EC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B7A81" w:rsidRPr="004C4EC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13</w:t>
      </w:r>
      <w:r w:rsidR="003B7A81" w:rsidRPr="004C4EC2">
        <w:rPr>
          <w:rFonts w:ascii="Times New Roman" w:hAnsi="Times New Roman" w:cs="Times New Roman"/>
          <w:sz w:val="28"/>
          <w:szCs w:val="28"/>
        </w:rPr>
        <w:t>.</w:t>
      </w:r>
      <w:r w:rsidR="00BB3568" w:rsidRPr="004C4EC2">
        <w:rPr>
          <w:rFonts w:ascii="Times New Roman" w:hAnsi="Times New Roman" w:cs="Times New Roman"/>
          <w:sz w:val="28"/>
          <w:szCs w:val="28"/>
        </w:rPr>
        <w:t> 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41DDC" w:rsidRPr="004C4EC2">
        <w:rPr>
          <w:rFonts w:ascii="Times New Roman" w:hAnsi="Times New Roman" w:cs="Times New Roman"/>
          <w:sz w:val="28"/>
          <w:szCs w:val="28"/>
        </w:rPr>
        <w:t>старший</w:t>
      </w:r>
      <w:r w:rsidR="002D6DEA" w:rsidRPr="004C4E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A676E1" w:rsidRPr="004C4EC2">
        <w:rPr>
          <w:rFonts w:ascii="Times New Roman" w:hAnsi="Times New Roman" w:cs="Times New Roman"/>
          <w:sz w:val="28"/>
          <w:szCs w:val="28"/>
        </w:rPr>
        <w:t xml:space="preserve"> не </w:t>
      </w:r>
      <w:r w:rsidR="003B7A81" w:rsidRPr="004C4EC2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</w:t>
      </w:r>
      <w:r w:rsidR="00A676E1" w:rsidRPr="004C4EC2">
        <w:rPr>
          <w:rFonts w:ascii="Times New Roman" w:hAnsi="Times New Roman" w:cs="Times New Roman"/>
          <w:sz w:val="28"/>
          <w:szCs w:val="28"/>
        </w:rPr>
        <w:t xml:space="preserve"> управленческие  и иные </w:t>
      </w:r>
      <w:r w:rsidR="003B7A81" w:rsidRPr="004C4EC2">
        <w:rPr>
          <w:rFonts w:ascii="Times New Roman" w:hAnsi="Times New Roman" w:cs="Times New Roman"/>
          <w:sz w:val="28"/>
          <w:szCs w:val="28"/>
        </w:rPr>
        <w:t>решения</w:t>
      </w:r>
      <w:r w:rsidR="00A676E1" w:rsidRPr="004C4EC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C4EC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4EC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4C4EC2">
        <w:rPr>
          <w:rFonts w:ascii="Times New Roman" w:hAnsi="Times New Roman" w:cs="Times New Roman"/>
          <w:b/>
          <w:sz w:val="28"/>
          <w:szCs w:val="28"/>
        </w:rPr>
        <w:t> </w:t>
      </w:r>
      <w:r w:rsidRPr="004C4EC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41DDC" w:rsidRPr="004C4EC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2D6DEA" w:rsidRPr="004C4EC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618E5" w:rsidRPr="004C4E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EC2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4C4EC2">
        <w:rPr>
          <w:rFonts w:ascii="Times New Roman" w:hAnsi="Times New Roman" w:cs="Times New Roman"/>
          <w:b/>
          <w:sz w:val="28"/>
          <w:szCs w:val="28"/>
        </w:rPr>
        <w:br/>
      </w:r>
      <w:r w:rsidRPr="004C4EC2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4C4E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EC2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4C4EC2">
        <w:rPr>
          <w:rFonts w:ascii="Times New Roman" w:hAnsi="Times New Roman" w:cs="Times New Roman"/>
          <w:b/>
          <w:sz w:val="28"/>
          <w:szCs w:val="28"/>
        </w:rPr>
        <w:br/>
      </w:r>
      <w:r w:rsidRPr="004C4EC2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9956C8" w:rsidRPr="004C4EC2" w:rsidRDefault="009956C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DEA" w:rsidRPr="004C4EC2" w:rsidRDefault="007A7062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14</w:t>
      </w:r>
      <w:r w:rsidR="003B7A81" w:rsidRPr="004C4EC2">
        <w:rPr>
          <w:rFonts w:ascii="Times New Roman" w:hAnsi="Times New Roman" w:cs="Times New Roman"/>
          <w:sz w:val="28"/>
          <w:szCs w:val="28"/>
        </w:rPr>
        <w:t>. </w:t>
      </w:r>
      <w:r w:rsidR="00041DDC" w:rsidRPr="004C4EC2">
        <w:rPr>
          <w:rFonts w:ascii="Times New Roman" w:hAnsi="Times New Roman" w:cs="Times New Roman"/>
          <w:sz w:val="28"/>
          <w:szCs w:val="28"/>
        </w:rPr>
        <w:t>Старший</w:t>
      </w:r>
      <w:r w:rsidR="002D6DEA" w:rsidRPr="004C4E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4C4EC2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4C4EC2" w:rsidRDefault="002D6DEA" w:rsidP="002D6DEA">
      <w:pPr>
        <w:widowControl w:val="0"/>
        <w:spacing w:after="0" w:line="240" w:lineRule="auto"/>
        <w:jc w:val="both"/>
        <w:rPr>
          <w:sz w:val="28"/>
          <w:szCs w:val="28"/>
        </w:rPr>
      </w:pPr>
      <w:r w:rsidRPr="004C4EC2">
        <w:rPr>
          <w:sz w:val="28"/>
          <w:szCs w:val="28"/>
        </w:rPr>
        <w:t xml:space="preserve">              - </w:t>
      </w:r>
      <w:r w:rsidRPr="004C4EC2">
        <w:rPr>
          <w:rFonts w:ascii="Times New Roman" w:hAnsi="Times New Roman" w:cs="Times New Roman"/>
          <w:sz w:val="28"/>
          <w:szCs w:val="28"/>
        </w:rPr>
        <w:t>протокольных решений совещаний, коллегий, проводимых управлением;</w:t>
      </w:r>
    </w:p>
    <w:p w:rsidR="002D6DEA" w:rsidRPr="004C4EC2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- 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4C4EC2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-постановлений законодательных органов субъекта РФ, касающихся направления деятельности отдела;</w:t>
      </w:r>
    </w:p>
    <w:p w:rsidR="002D6DEA" w:rsidRPr="004C4EC2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 -внесения изменений в законодательные и ведомственные нормативно-правовые акты;</w:t>
      </w:r>
    </w:p>
    <w:p w:rsidR="003B7A81" w:rsidRPr="004C4EC2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-соглашений об информационном взаимодействии со сторонними организациями по </w:t>
      </w:r>
      <w:r w:rsidR="00201DFD" w:rsidRPr="004C4EC2">
        <w:rPr>
          <w:rFonts w:ascii="Times New Roman" w:hAnsi="Times New Roman" w:cs="Times New Roman"/>
          <w:sz w:val="28"/>
          <w:szCs w:val="28"/>
        </w:rPr>
        <w:t>направлению деятельности отдела</w:t>
      </w:r>
      <w:r w:rsidR="006618E5" w:rsidRPr="004C4EC2">
        <w:rPr>
          <w:rFonts w:ascii="Times New Roman" w:hAnsi="Times New Roman" w:cs="Times New Roman"/>
          <w:sz w:val="28"/>
          <w:szCs w:val="28"/>
        </w:rPr>
        <w:t>.</w:t>
      </w:r>
    </w:p>
    <w:p w:rsidR="002D6DEA" w:rsidRPr="004C4EC2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1</w:t>
      </w:r>
      <w:r w:rsidR="007A7062" w:rsidRPr="004C4EC2">
        <w:rPr>
          <w:rFonts w:ascii="Times New Roman" w:hAnsi="Times New Roman" w:cs="Times New Roman"/>
          <w:sz w:val="28"/>
          <w:szCs w:val="28"/>
        </w:rPr>
        <w:t>5</w:t>
      </w:r>
      <w:r w:rsidRPr="004C4EC2">
        <w:rPr>
          <w:rFonts w:ascii="Times New Roman" w:hAnsi="Times New Roman" w:cs="Times New Roman"/>
          <w:sz w:val="28"/>
          <w:szCs w:val="28"/>
        </w:rPr>
        <w:t>.</w:t>
      </w:r>
      <w:r w:rsidR="00041DDC" w:rsidRPr="004C4EC2">
        <w:rPr>
          <w:rFonts w:ascii="Times New Roman" w:hAnsi="Times New Roman" w:cs="Times New Roman"/>
          <w:sz w:val="28"/>
          <w:szCs w:val="28"/>
        </w:rPr>
        <w:t>Старший</w:t>
      </w:r>
      <w:r w:rsidR="002D6DEA" w:rsidRPr="004C4E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C4EC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4C4EC2">
        <w:rPr>
          <w:rFonts w:ascii="Times New Roman" w:hAnsi="Times New Roman" w:cs="Times New Roman"/>
          <w:sz w:val="28"/>
          <w:szCs w:val="28"/>
        </w:rPr>
        <w:t>проектов:</w:t>
      </w:r>
    </w:p>
    <w:p w:rsidR="002D6DEA" w:rsidRPr="004C4EC2" w:rsidRDefault="002D6DEA" w:rsidP="002D6DEA">
      <w:pPr>
        <w:widowControl w:val="0"/>
        <w:tabs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        - положений об отделе и управлении;</w:t>
      </w:r>
      <w:r w:rsidRPr="004C4EC2">
        <w:rPr>
          <w:rFonts w:ascii="Times New Roman" w:hAnsi="Times New Roman" w:cs="Times New Roman"/>
          <w:sz w:val="28"/>
          <w:szCs w:val="28"/>
        </w:rPr>
        <w:tab/>
      </w:r>
    </w:p>
    <w:p w:rsidR="002D6DEA" w:rsidRPr="004C4EC2" w:rsidRDefault="002D6DEA" w:rsidP="002D6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         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4C4EC2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D6DEA" w:rsidRPr="004C4EC2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4C4EC2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4C4EC2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4C4EC2">
        <w:rPr>
          <w:rFonts w:ascii="Times New Roman" w:hAnsi="Times New Roman" w:cs="Times New Roman"/>
          <w:b/>
          <w:sz w:val="28"/>
          <w:szCs w:val="28"/>
        </w:rPr>
        <w:t> </w:t>
      </w:r>
      <w:r w:rsidRPr="004C4EC2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4C4EC2">
        <w:rPr>
          <w:rFonts w:ascii="Times New Roman" w:hAnsi="Times New Roman" w:cs="Times New Roman"/>
          <w:b/>
          <w:sz w:val="28"/>
          <w:szCs w:val="28"/>
        </w:rPr>
        <w:br/>
      </w:r>
      <w:r w:rsidRPr="004C4EC2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4C4EC2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4C4EC2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4C4EC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4C4EC2">
        <w:rPr>
          <w:rFonts w:ascii="Times New Roman" w:hAnsi="Times New Roman" w:cs="Times New Roman"/>
          <w:sz w:val="28"/>
          <w:szCs w:val="28"/>
        </w:rPr>
        <w:t>6</w:t>
      </w:r>
      <w:r w:rsidRPr="004C4EC2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041DDC" w:rsidRPr="004C4EC2">
        <w:rPr>
          <w:rFonts w:ascii="Times New Roman" w:hAnsi="Times New Roman" w:cs="Times New Roman"/>
          <w:sz w:val="28"/>
          <w:szCs w:val="28"/>
        </w:rPr>
        <w:t>старший</w:t>
      </w:r>
      <w:r w:rsidR="002D6DEA" w:rsidRPr="004C4E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C4EC2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4C4EC2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4C4EC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4C4EC2">
        <w:rPr>
          <w:rFonts w:ascii="Times New Roman" w:hAnsi="Times New Roman" w:cs="Times New Roman"/>
          <w:b/>
          <w:sz w:val="28"/>
          <w:szCs w:val="28"/>
        </w:rPr>
        <w:t> </w:t>
      </w:r>
      <w:r w:rsidRPr="004C4EC2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4C4EC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4EC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1</w:t>
      </w:r>
      <w:r w:rsidR="007A7062" w:rsidRPr="004C4EC2">
        <w:rPr>
          <w:rFonts w:ascii="Times New Roman" w:hAnsi="Times New Roman" w:cs="Times New Roman"/>
          <w:sz w:val="28"/>
          <w:szCs w:val="28"/>
        </w:rPr>
        <w:t>7</w:t>
      </w:r>
      <w:r w:rsidRPr="004C4EC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C4EC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41DDC" w:rsidRPr="004C4EC2">
        <w:rPr>
          <w:rFonts w:ascii="Times New Roman" w:hAnsi="Times New Roman" w:cs="Times New Roman"/>
          <w:sz w:val="28"/>
          <w:szCs w:val="28"/>
        </w:rPr>
        <w:t>старшего</w:t>
      </w:r>
      <w:r w:rsidR="002D6DEA" w:rsidRPr="004C4EC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C4EC2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C4EC2">
        <w:rPr>
          <w:rFonts w:ascii="Times New Roman" w:hAnsi="Times New Roman" w:cs="Times New Roman"/>
          <w:sz w:val="28"/>
          <w:szCs w:val="28"/>
        </w:rPr>
        <w:t>.08.</w:t>
      </w:r>
      <w:r w:rsidRPr="004C4EC2">
        <w:rPr>
          <w:rFonts w:ascii="Times New Roman" w:hAnsi="Times New Roman" w:cs="Times New Roman"/>
          <w:sz w:val="28"/>
          <w:szCs w:val="28"/>
        </w:rPr>
        <w:t>2002 №</w:t>
      </w:r>
      <w:r w:rsidR="00E6275C" w:rsidRPr="004C4EC2">
        <w:rPr>
          <w:rFonts w:ascii="Times New Roman" w:hAnsi="Times New Roman" w:cs="Times New Roman"/>
          <w:sz w:val="28"/>
          <w:szCs w:val="28"/>
        </w:rPr>
        <w:t> </w:t>
      </w:r>
      <w:r w:rsidRPr="004C4EC2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C4EC2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C4EC2">
        <w:rPr>
          <w:rFonts w:ascii="Times New Roman" w:hAnsi="Times New Roman" w:cs="Times New Roman"/>
          <w:sz w:val="28"/>
          <w:szCs w:val="28"/>
        </w:rPr>
        <w:t>№</w:t>
      </w:r>
      <w:r w:rsidR="007D402F" w:rsidRPr="004C4EC2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4C4EC2">
        <w:rPr>
          <w:rFonts w:ascii="Times New Roman" w:hAnsi="Times New Roman" w:cs="Times New Roman"/>
          <w:sz w:val="28"/>
          <w:szCs w:val="28"/>
        </w:rPr>
        <w:br/>
      </w:r>
      <w:r w:rsidR="007D402F" w:rsidRPr="004C4EC2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4C4E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4C4EC2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4C4EC2">
        <w:rPr>
          <w:rFonts w:ascii="Times New Roman" w:hAnsi="Times New Roman" w:cs="Times New Roman"/>
          <w:sz w:val="28"/>
          <w:szCs w:val="28"/>
        </w:rPr>
        <w:t>№</w:t>
      </w:r>
      <w:r w:rsidR="007D402F" w:rsidRPr="004C4EC2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C4EC2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4C4EC2">
        <w:rPr>
          <w:rFonts w:ascii="Times New Roman" w:hAnsi="Times New Roman" w:cs="Times New Roman"/>
          <w:sz w:val="28"/>
          <w:szCs w:val="28"/>
        </w:rPr>
        <w:t>.07.</w:t>
      </w:r>
      <w:r w:rsidRPr="004C4EC2">
        <w:rPr>
          <w:rFonts w:ascii="Times New Roman" w:hAnsi="Times New Roman" w:cs="Times New Roman"/>
          <w:sz w:val="28"/>
          <w:szCs w:val="28"/>
        </w:rPr>
        <w:t>2004 №</w:t>
      </w:r>
      <w:r w:rsidR="00E6275C" w:rsidRPr="004C4EC2">
        <w:rPr>
          <w:rFonts w:ascii="Times New Roman" w:hAnsi="Times New Roman" w:cs="Times New Roman"/>
          <w:sz w:val="28"/>
          <w:szCs w:val="28"/>
        </w:rPr>
        <w:t> </w:t>
      </w:r>
      <w:r w:rsidRPr="004C4EC2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C4EC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4EC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4C4EC2">
        <w:rPr>
          <w:rFonts w:ascii="Times New Roman" w:hAnsi="Times New Roman" w:cs="Times New Roman"/>
          <w:b/>
          <w:sz w:val="28"/>
          <w:szCs w:val="28"/>
        </w:rPr>
        <w:t> </w:t>
      </w:r>
      <w:r w:rsidRPr="004C4EC2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C4EC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4C4EC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4EC2" w:rsidRDefault="003B7A81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1</w:t>
      </w:r>
      <w:r w:rsidR="007A7062" w:rsidRPr="004C4EC2">
        <w:rPr>
          <w:rFonts w:ascii="Times New Roman" w:hAnsi="Times New Roman" w:cs="Times New Roman"/>
          <w:sz w:val="28"/>
          <w:szCs w:val="28"/>
        </w:rPr>
        <w:t>8</w:t>
      </w:r>
      <w:r w:rsidRPr="004C4EC2">
        <w:rPr>
          <w:rFonts w:ascii="Times New Roman" w:hAnsi="Times New Roman" w:cs="Times New Roman"/>
          <w:sz w:val="28"/>
          <w:szCs w:val="28"/>
        </w:rPr>
        <w:t>.</w:t>
      </w:r>
      <w:r w:rsidR="00DB3AD5" w:rsidRPr="004C4EC2">
        <w:rPr>
          <w:rFonts w:ascii="Times New Roman" w:hAnsi="Times New Roman" w:cs="Times New Roman"/>
          <w:sz w:val="28"/>
          <w:szCs w:val="28"/>
        </w:rPr>
        <w:t xml:space="preserve"> </w:t>
      </w:r>
      <w:r w:rsidR="00041DDC" w:rsidRPr="004C4EC2">
        <w:rPr>
          <w:rFonts w:ascii="Times New Roman" w:hAnsi="Times New Roman" w:cs="Times New Roman"/>
          <w:sz w:val="28"/>
          <w:szCs w:val="28"/>
        </w:rPr>
        <w:t>Старший</w:t>
      </w:r>
      <w:r w:rsidR="00DB3AD5" w:rsidRPr="004C4E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141E3E" w:rsidRPr="004C4EC2">
        <w:rPr>
          <w:rFonts w:ascii="Times New Roman" w:hAnsi="Times New Roman" w:cs="Times New Roman"/>
          <w:sz w:val="28"/>
          <w:szCs w:val="28"/>
        </w:rPr>
        <w:t xml:space="preserve"> </w:t>
      </w:r>
      <w:r w:rsidR="00A2483E" w:rsidRPr="004C4EC2">
        <w:rPr>
          <w:rFonts w:ascii="Times New Roman" w:hAnsi="Times New Roman" w:cs="Times New Roman"/>
          <w:sz w:val="28"/>
          <w:szCs w:val="28"/>
        </w:rPr>
        <w:t>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A2483E" w:rsidRPr="004C4EC2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4EC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C4EC2">
        <w:rPr>
          <w:rFonts w:ascii="Times New Roman" w:hAnsi="Times New Roman" w:cs="Times New Roman"/>
          <w:b/>
          <w:sz w:val="28"/>
          <w:szCs w:val="28"/>
        </w:rPr>
        <w:t> </w:t>
      </w:r>
      <w:r w:rsidRPr="004C4EC2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C4EC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EC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C4EC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4EC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1</w:t>
      </w:r>
      <w:r w:rsidR="007A7062" w:rsidRPr="004C4EC2">
        <w:rPr>
          <w:rFonts w:ascii="Times New Roman" w:hAnsi="Times New Roman" w:cs="Times New Roman"/>
          <w:sz w:val="28"/>
          <w:szCs w:val="28"/>
        </w:rPr>
        <w:t>9</w:t>
      </w:r>
      <w:r w:rsidRPr="004C4EC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C4EC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C4EC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041DDC" w:rsidRPr="004C4EC2">
        <w:rPr>
          <w:rFonts w:ascii="Times New Roman" w:hAnsi="Times New Roman" w:cs="Times New Roman"/>
          <w:sz w:val="28"/>
          <w:szCs w:val="28"/>
        </w:rPr>
        <w:t>старшего</w:t>
      </w:r>
      <w:r w:rsidR="00A2483E" w:rsidRPr="004C4EC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C4EC2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C4EC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C4EC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C4EC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C4EC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4C4EC2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3B7A81" w:rsidRPr="004C4EC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C4EC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C4EC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80F90" w:rsidRPr="004C4EC2" w:rsidRDefault="00E80F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80F90" w:rsidRPr="004C4EC2" w:rsidRDefault="00E80F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80F90" w:rsidRPr="004C4EC2" w:rsidRDefault="0098242C" w:rsidP="00E80F9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E80F90" w:rsidRPr="004C4EC2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80F90" w:rsidRPr="004C4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отдела </w:t>
      </w:r>
    </w:p>
    <w:p w:rsidR="006B0719" w:rsidRPr="004C4EC2" w:rsidRDefault="00E80F90" w:rsidP="00E80F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процедур банкротства                                                     </w:t>
      </w:r>
      <w:r w:rsidR="0098242C">
        <w:rPr>
          <w:rFonts w:ascii="Times New Roman" w:eastAsia="Times New Roman" w:hAnsi="Times New Roman" w:cs="Times New Roman"/>
          <w:sz w:val="28"/>
          <w:szCs w:val="28"/>
          <w:lang w:eastAsia="ru-RU"/>
        </w:rPr>
        <w:t>О.Г. Фунтикова</w:t>
      </w:r>
      <w:bookmarkStart w:id="0" w:name="_GoBack"/>
      <w:bookmarkEnd w:id="0"/>
    </w:p>
    <w:p w:rsidR="006B0719" w:rsidRPr="004C4EC2" w:rsidRDefault="006B0719" w:rsidP="00E80F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0719" w:rsidRPr="004C4EC2" w:rsidRDefault="006B0719" w:rsidP="00E80F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A81" w:rsidRPr="00B93661" w:rsidRDefault="006B0719" w:rsidP="00E80F9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EC2">
        <w:rPr>
          <w:rFonts w:ascii="Times New Roman" w:hAnsi="Times New Roman" w:cs="Times New Roman"/>
          <w:sz w:val="28"/>
          <w:szCs w:val="28"/>
        </w:rPr>
        <w:t xml:space="preserve">Согласовано: </w:t>
      </w:r>
      <w:proofErr w:type="spellStart"/>
      <w:r w:rsidRPr="004C4EC2"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 w:rsidRPr="004C4EC2">
        <w:rPr>
          <w:rFonts w:ascii="Times New Roman" w:hAnsi="Times New Roman" w:cs="Times New Roman"/>
          <w:sz w:val="28"/>
          <w:szCs w:val="28"/>
        </w:rPr>
        <w:t xml:space="preserve"> Т. К.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47B" w:rsidRDefault="002C747B" w:rsidP="003B7A81">
      <w:pPr>
        <w:spacing w:after="0" w:line="240" w:lineRule="auto"/>
      </w:pPr>
      <w:r>
        <w:separator/>
      </w:r>
    </w:p>
  </w:endnote>
  <w:endnote w:type="continuationSeparator" w:id="0">
    <w:p w:rsidR="002C747B" w:rsidRDefault="002C747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altName w:val="Roman 10cpi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47B" w:rsidRDefault="002C747B" w:rsidP="003B7A81">
      <w:pPr>
        <w:spacing w:after="0" w:line="240" w:lineRule="auto"/>
      </w:pPr>
      <w:r>
        <w:separator/>
      </w:r>
    </w:p>
  </w:footnote>
  <w:footnote w:type="continuationSeparator" w:id="0">
    <w:p w:rsidR="002C747B" w:rsidRDefault="002C747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C747B" w:rsidRPr="00B310A4" w:rsidRDefault="002C747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8242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C747B" w:rsidRPr="00B310A4" w:rsidRDefault="002C747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559CE"/>
    <w:rsid w:val="00165B7A"/>
    <w:rsid w:val="001665C3"/>
    <w:rsid w:val="00175938"/>
    <w:rsid w:val="001A0913"/>
    <w:rsid w:val="001B5BBA"/>
    <w:rsid w:val="001C3EFD"/>
    <w:rsid w:val="001D2783"/>
    <w:rsid w:val="001E1592"/>
    <w:rsid w:val="00201DFD"/>
    <w:rsid w:val="002160F5"/>
    <w:rsid w:val="0022091F"/>
    <w:rsid w:val="0025122B"/>
    <w:rsid w:val="00254973"/>
    <w:rsid w:val="00254D09"/>
    <w:rsid w:val="00295029"/>
    <w:rsid w:val="002B3231"/>
    <w:rsid w:val="002B51BE"/>
    <w:rsid w:val="002B7A62"/>
    <w:rsid w:val="002C747B"/>
    <w:rsid w:val="002D1878"/>
    <w:rsid w:val="002D4283"/>
    <w:rsid w:val="002D6DEA"/>
    <w:rsid w:val="002F5B24"/>
    <w:rsid w:val="00307907"/>
    <w:rsid w:val="00313753"/>
    <w:rsid w:val="003314B0"/>
    <w:rsid w:val="00340885"/>
    <w:rsid w:val="00381C54"/>
    <w:rsid w:val="00386B15"/>
    <w:rsid w:val="003A43AB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7353"/>
    <w:rsid w:val="004C4EC2"/>
    <w:rsid w:val="005118E2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630988"/>
    <w:rsid w:val="006618E5"/>
    <w:rsid w:val="00681090"/>
    <w:rsid w:val="00683559"/>
    <w:rsid w:val="006A44FB"/>
    <w:rsid w:val="006A4B0B"/>
    <w:rsid w:val="006A5528"/>
    <w:rsid w:val="006B0719"/>
    <w:rsid w:val="006D1DF5"/>
    <w:rsid w:val="006D2AA8"/>
    <w:rsid w:val="006E2C92"/>
    <w:rsid w:val="006E6747"/>
    <w:rsid w:val="006F140C"/>
    <w:rsid w:val="00712D9A"/>
    <w:rsid w:val="0071560A"/>
    <w:rsid w:val="00716A63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214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2D8F"/>
    <w:rsid w:val="00877280"/>
    <w:rsid w:val="00882463"/>
    <w:rsid w:val="008E4B65"/>
    <w:rsid w:val="008F7217"/>
    <w:rsid w:val="00926516"/>
    <w:rsid w:val="00933CCA"/>
    <w:rsid w:val="00942953"/>
    <w:rsid w:val="00950A95"/>
    <w:rsid w:val="00962043"/>
    <w:rsid w:val="0098242C"/>
    <w:rsid w:val="0098413A"/>
    <w:rsid w:val="00991494"/>
    <w:rsid w:val="009956C8"/>
    <w:rsid w:val="009A732F"/>
    <w:rsid w:val="009A7768"/>
    <w:rsid w:val="009B3EB7"/>
    <w:rsid w:val="009B6831"/>
    <w:rsid w:val="009D1C21"/>
    <w:rsid w:val="009D5A89"/>
    <w:rsid w:val="009F0BC2"/>
    <w:rsid w:val="009F3087"/>
    <w:rsid w:val="00A0091C"/>
    <w:rsid w:val="00A044DB"/>
    <w:rsid w:val="00A068D7"/>
    <w:rsid w:val="00A2339B"/>
    <w:rsid w:val="00A2483E"/>
    <w:rsid w:val="00A44039"/>
    <w:rsid w:val="00A524EE"/>
    <w:rsid w:val="00A537B6"/>
    <w:rsid w:val="00A662C8"/>
    <w:rsid w:val="00A676E1"/>
    <w:rsid w:val="00A740EB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51FA2"/>
    <w:rsid w:val="00C551F5"/>
    <w:rsid w:val="00C73A81"/>
    <w:rsid w:val="00C85827"/>
    <w:rsid w:val="00C977D0"/>
    <w:rsid w:val="00CA730A"/>
    <w:rsid w:val="00CA7EC2"/>
    <w:rsid w:val="00CC56D9"/>
    <w:rsid w:val="00CD004D"/>
    <w:rsid w:val="00CE5967"/>
    <w:rsid w:val="00D00C06"/>
    <w:rsid w:val="00D13C85"/>
    <w:rsid w:val="00D1572F"/>
    <w:rsid w:val="00D270CA"/>
    <w:rsid w:val="00D44091"/>
    <w:rsid w:val="00D6462A"/>
    <w:rsid w:val="00D75100"/>
    <w:rsid w:val="00D7769A"/>
    <w:rsid w:val="00D82311"/>
    <w:rsid w:val="00DB3AD5"/>
    <w:rsid w:val="00DD1315"/>
    <w:rsid w:val="00DE6E00"/>
    <w:rsid w:val="00E01255"/>
    <w:rsid w:val="00E5383C"/>
    <w:rsid w:val="00E6275C"/>
    <w:rsid w:val="00E67578"/>
    <w:rsid w:val="00E711C3"/>
    <w:rsid w:val="00E80F90"/>
    <w:rsid w:val="00E91256"/>
    <w:rsid w:val="00E95328"/>
    <w:rsid w:val="00E96882"/>
    <w:rsid w:val="00EA60E2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21F24-12DB-4540-8ECE-301726A3A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9</Pages>
  <Words>2707</Words>
  <Characters>15432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Фунтикова Ольга Геннадьевна</cp:lastModifiedBy>
  <cp:revision>26</cp:revision>
  <cp:lastPrinted>2017-12-11T01:15:00Z</cp:lastPrinted>
  <dcterms:created xsi:type="dcterms:W3CDTF">2017-10-04T06:21:00Z</dcterms:created>
  <dcterms:modified xsi:type="dcterms:W3CDTF">2018-05-17T23:45:00Z</dcterms:modified>
</cp:coreProperties>
</file>